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9D2" w:rsidRPr="00EA0C1C" w:rsidRDefault="003779D2" w:rsidP="003779D2">
      <w:pPr>
        <w:tabs>
          <w:tab w:val="left" w:pos="1701"/>
        </w:tabs>
        <w:spacing w:after="0" w:line="240" w:lineRule="auto"/>
        <w:rPr>
          <w:rFonts w:eastAsia="Times New Roman" w:cs="Arial"/>
          <w:color w:val="000000"/>
          <w:kern w:val="28"/>
          <w:sz w:val="20"/>
          <w:szCs w:val="20"/>
          <w:lang w:eastAsia="en-AU"/>
          <w14:ligatures w14:val="standard"/>
          <w14:cntxtAlts/>
        </w:rPr>
      </w:pPr>
      <w:r w:rsidRPr="00EA0C1C">
        <w:rPr>
          <w:rFonts w:eastAsia="Times New Roman" w:cs="Arial"/>
          <w:noProof/>
          <w:color w:val="000000"/>
          <w:kern w:val="28"/>
          <w:sz w:val="20"/>
          <w:szCs w:val="20"/>
          <w:lang w:eastAsia="en-AU"/>
          <w14:ligatures w14:val="standard"/>
          <w14:cntxtAlts/>
        </w:rPr>
        <w:drawing>
          <wp:anchor distT="0" distB="0" distL="114300" distR="114300" simplePos="0" relativeHeight="251662336" behindDoc="1" locked="0" layoutInCell="1" allowOverlap="1" wp14:anchorId="0DF9E255" wp14:editId="466C900D">
            <wp:simplePos x="0" y="0"/>
            <wp:positionH relativeFrom="column">
              <wp:posOffset>5637781</wp:posOffset>
            </wp:positionH>
            <wp:positionV relativeFrom="page">
              <wp:posOffset>180576</wp:posOffset>
            </wp:positionV>
            <wp:extent cx="1084521" cy="1397827"/>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enwood.logo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84521" cy="1397827"/>
                    </a:xfrm>
                    <a:prstGeom prst="rect">
                      <a:avLst/>
                    </a:prstGeom>
                  </pic:spPr>
                </pic:pic>
              </a:graphicData>
            </a:graphic>
            <wp14:sizeRelH relativeFrom="page">
              <wp14:pctWidth>0</wp14:pctWidth>
            </wp14:sizeRelH>
            <wp14:sizeRelV relativeFrom="page">
              <wp14:pctHeight>0</wp14:pctHeight>
            </wp14:sizeRelV>
          </wp:anchor>
        </w:drawing>
      </w:r>
      <w:r w:rsidRPr="00EA0C1C">
        <w:rPr>
          <w:rFonts w:eastAsia="Times New Roman" w:cs="Arial"/>
          <w:b/>
          <w:noProof/>
          <w:color w:val="000000"/>
          <w:kern w:val="28"/>
          <w:lang w:eastAsia="en-AU"/>
          <w14:ligatures w14:val="standard"/>
          <w14:cntxtAlts/>
        </w:rPr>
        <w:drawing>
          <wp:anchor distT="0" distB="0" distL="114300" distR="114300" simplePos="0" relativeHeight="251661312" behindDoc="1" locked="0" layoutInCell="1" allowOverlap="1" wp14:anchorId="4DDF0CE7" wp14:editId="00FECD05">
            <wp:simplePos x="0" y="0"/>
            <wp:positionH relativeFrom="column">
              <wp:posOffset>8998607</wp:posOffset>
            </wp:positionH>
            <wp:positionV relativeFrom="paragraph">
              <wp:posOffset>2409956</wp:posOffset>
            </wp:positionV>
            <wp:extent cx="2007870" cy="8864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7870" cy="8864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A0C1C">
        <w:rPr>
          <w:rFonts w:eastAsia="Times New Roman" w:cs="Arial"/>
          <w:color w:val="000000"/>
          <w:kern w:val="28"/>
          <w:sz w:val="20"/>
          <w:szCs w:val="20"/>
          <w:lang w:eastAsia="en-AU"/>
          <w14:ligatures w14:val="standard"/>
          <w14:cntxtAlts/>
        </w:rPr>
        <w:t>Cnr</w:t>
      </w:r>
      <w:proofErr w:type="spellEnd"/>
      <w:r w:rsidRPr="00EA0C1C">
        <w:rPr>
          <w:rFonts w:eastAsia="Times New Roman" w:cs="Arial"/>
          <w:color w:val="000000"/>
          <w:kern w:val="28"/>
          <w:sz w:val="20"/>
          <w:szCs w:val="20"/>
          <w:lang w:eastAsia="en-AU"/>
          <w14:ligatures w14:val="standard"/>
          <w14:cntxtAlts/>
        </w:rPr>
        <w:t xml:space="preserve"> Belmont Road and Harrow Road</w:t>
      </w:r>
    </w:p>
    <w:p w:rsidR="003779D2" w:rsidRPr="00EA0C1C" w:rsidRDefault="003779D2" w:rsidP="003779D2">
      <w:pPr>
        <w:tabs>
          <w:tab w:val="left" w:pos="1701"/>
        </w:tabs>
        <w:spacing w:after="0" w:line="240" w:lineRule="auto"/>
        <w:rPr>
          <w:rFonts w:eastAsia="Times New Roman" w:cs="Arial"/>
          <w:color w:val="000000"/>
          <w:kern w:val="28"/>
          <w:sz w:val="20"/>
          <w:szCs w:val="20"/>
          <w:lang w:eastAsia="en-AU"/>
          <w14:ligatures w14:val="standard"/>
          <w14:cntxtAlts/>
        </w:rPr>
      </w:pPr>
      <w:r w:rsidRPr="00EA0C1C">
        <w:rPr>
          <w:rFonts w:eastAsia="Times New Roman" w:cs="Arial"/>
          <w:color w:val="000000"/>
          <w:kern w:val="28"/>
          <w:sz w:val="20"/>
          <w:szCs w:val="20"/>
          <w:lang w:eastAsia="en-AU"/>
          <w14:ligatures w14:val="standard"/>
          <w14:cntxtAlts/>
        </w:rPr>
        <w:t>Glenfield NSW 2167</w:t>
      </w:r>
    </w:p>
    <w:p w:rsidR="003779D2" w:rsidRPr="00EA0C1C" w:rsidRDefault="003779D2" w:rsidP="003779D2">
      <w:pPr>
        <w:tabs>
          <w:tab w:val="left" w:pos="1701"/>
        </w:tabs>
        <w:spacing w:after="0" w:line="240" w:lineRule="auto"/>
        <w:rPr>
          <w:rFonts w:eastAsia="Times New Roman" w:cs="Arial"/>
          <w:color w:val="000000"/>
          <w:kern w:val="28"/>
          <w:sz w:val="20"/>
          <w:szCs w:val="20"/>
          <w:lang w:eastAsia="en-AU"/>
          <w14:ligatures w14:val="standard"/>
          <w14:cntxtAlts/>
        </w:rPr>
      </w:pPr>
      <w:r w:rsidRPr="00EA0C1C">
        <w:rPr>
          <w:rFonts w:eastAsia="Times New Roman" w:cs="Arial"/>
          <w:color w:val="000000"/>
          <w:kern w:val="28"/>
          <w:sz w:val="20"/>
          <w:szCs w:val="20"/>
          <w:lang w:eastAsia="en-AU"/>
          <w14:ligatures w14:val="standard"/>
          <w14:cntxtAlts/>
        </w:rPr>
        <w:t>p. 02 9605 3260</w:t>
      </w:r>
    </w:p>
    <w:p w:rsidR="00C92D67" w:rsidRDefault="003779D2" w:rsidP="003779D2">
      <w:pPr>
        <w:rPr>
          <w:sz w:val="28"/>
          <w:szCs w:val="28"/>
        </w:rPr>
      </w:pPr>
      <w:r w:rsidRPr="00EA0C1C">
        <w:rPr>
          <w:rFonts w:eastAsia="Times New Roman" w:cs="Arial"/>
          <w:color w:val="000000"/>
          <w:kern w:val="28"/>
          <w:sz w:val="20"/>
          <w:szCs w:val="20"/>
          <w:lang w:eastAsia="en-AU"/>
          <w14:ligatures w14:val="standard"/>
          <w14:cntxtAlts/>
        </w:rPr>
        <w:t xml:space="preserve">e. </w:t>
      </w:r>
      <w:hyperlink r:id="rId8" w:history="1">
        <w:r w:rsidRPr="00EA0C1C">
          <w:rPr>
            <w:rFonts w:eastAsia="Times New Roman" w:cs="Arial"/>
            <w:color w:val="0000FF" w:themeColor="hyperlink"/>
            <w:kern w:val="28"/>
            <w:sz w:val="20"/>
            <w:szCs w:val="20"/>
            <w:u w:val="single"/>
            <w:lang w:eastAsia="en-AU"/>
            <w14:ligatures w14:val="standard"/>
            <w14:cntxtAlts/>
          </w:rPr>
          <w:t>glenwood-p.admin@det.nsw.edu.au</w:t>
        </w:r>
      </w:hyperlink>
    </w:p>
    <w:p w:rsidR="00C92D67" w:rsidRDefault="00C92D67">
      <w:pPr>
        <w:rPr>
          <w:sz w:val="28"/>
          <w:szCs w:val="28"/>
        </w:rPr>
      </w:pPr>
    </w:p>
    <w:p w:rsidR="00C20232" w:rsidRPr="003779D2" w:rsidRDefault="003779D2" w:rsidP="003779D2">
      <w:pPr>
        <w:jc w:val="center"/>
        <w:rPr>
          <w:b/>
          <w:sz w:val="28"/>
          <w:szCs w:val="28"/>
        </w:rPr>
      </w:pPr>
      <w:r w:rsidRPr="003779D2">
        <w:rPr>
          <w:b/>
          <w:sz w:val="28"/>
          <w:szCs w:val="28"/>
        </w:rPr>
        <w:t>Public Speaking</w:t>
      </w:r>
    </w:p>
    <w:p w:rsidR="00BA1395" w:rsidRPr="00542444" w:rsidRDefault="00BD2094">
      <w:pPr>
        <w:rPr>
          <w:sz w:val="24"/>
          <w:szCs w:val="24"/>
        </w:rPr>
      </w:pPr>
      <w:r w:rsidRPr="00542444">
        <w:rPr>
          <w:sz w:val="24"/>
          <w:szCs w:val="24"/>
        </w:rPr>
        <w:t>Glenwood has a strong tradition in the area of Public Speaking with many of our students performing very well in past years’ competitions.</w:t>
      </w:r>
    </w:p>
    <w:p w:rsidR="00C92D67" w:rsidRDefault="00F257B1">
      <w:pPr>
        <w:rPr>
          <w:sz w:val="24"/>
          <w:szCs w:val="24"/>
        </w:rPr>
      </w:pPr>
      <w:r w:rsidRPr="00542444">
        <w:rPr>
          <w:sz w:val="24"/>
          <w:szCs w:val="24"/>
        </w:rPr>
        <w:t>With the success and enthusiasm exhibited last year, we have decided to keep the implementation of two public spe</w:t>
      </w:r>
      <w:r w:rsidR="00255BD9" w:rsidRPr="00542444">
        <w:rPr>
          <w:sz w:val="24"/>
          <w:szCs w:val="24"/>
        </w:rPr>
        <w:t>aking competitions again in 2018</w:t>
      </w:r>
      <w:r w:rsidRPr="00542444">
        <w:rPr>
          <w:sz w:val="24"/>
          <w:szCs w:val="24"/>
        </w:rPr>
        <w:t xml:space="preserve">. These competitions will be organised as follows </w:t>
      </w:r>
      <w:r w:rsidR="00542444">
        <w:rPr>
          <w:sz w:val="24"/>
          <w:szCs w:val="24"/>
        </w:rPr>
        <w:t>–</w:t>
      </w:r>
    </w:p>
    <w:p w:rsidR="00542444" w:rsidRPr="00542444" w:rsidRDefault="00542444">
      <w:pPr>
        <w:rPr>
          <w:sz w:val="24"/>
          <w:szCs w:val="24"/>
        </w:rPr>
      </w:pPr>
    </w:p>
    <w:tbl>
      <w:tblPr>
        <w:tblStyle w:val="TableGrid"/>
        <w:tblW w:w="0" w:type="auto"/>
        <w:tblLook w:val="04A0" w:firstRow="1" w:lastRow="0" w:firstColumn="1" w:lastColumn="0" w:noHBand="0" w:noVBand="1"/>
      </w:tblPr>
      <w:tblGrid>
        <w:gridCol w:w="5341"/>
        <w:gridCol w:w="5341"/>
      </w:tblGrid>
      <w:tr w:rsidR="00542957" w:rsidRPr="00542444" w:rsidTr="00542957">
        <w:tc>
          <w:tcPr>
            <w:tcW w:w="5341" w:type="dxa"/>
          </w:tcPr>
          <w:p w:rsidR="00542957" w:rsidRPr="00542444" w:rsidRDefault="00542957" w:rsidP="00542957">
            <w:pPr>
              <w:jc w:val="center"/>
              <w:rPr>
                <w:b/>
                <w:i/>
                <w:sz w:val="24"/>
                <w:szCs w:val="24"/>
              </w:rPr>
            </w:pPr>
            <w:r w:rsidRPr="00542444">
              <w:rPr>
                <w:b/>
                <w:i/>
                <w:sz w:val="24"/>
                <w:szCs w:val="24"/>
              </w:rPr>
              <w:t>Multicultural Perspectives</w:t>
            </w:r>
          </w:p>
          <w:p w:rsidR="00542957" w:rsidRPr="00542444" w:rsidRDefault="00542957" w:rsidP="00542957">
            <w:pPr>
              <w:jc w:val="center"/>
              <w:rPr>
                <w:b/>
                <w:i/>
                <w:sz w:val="24"/>
                <w:szCs w:val="24"/>
              </w:rPr>
            </w:pPr>
            <w:r w:rsidRPr="00542444">
              <w:rPr>
                <w:b/>
                <w:i/>
                <w:sz w:val="24"/>
                <w:szCs w:val="24"/>
              </w:rPr>
              <w:t>Public Speaking Competition</w:t>
            </w:r>
          </w:p>
          <w:p w:rsidR="00542957" w:rsidRPr="00542444" w:rsidRDefault="00542957" w:rsidP="00542957">
            <w:pPr>
              <w:jc w:val="center"/>
              <w:rPr>
                <w:b/>
                <w:i/>
                <w:sz w:val="24"/>
                <w:szCs w:val="24"/>
              </w:rPr>
            </w:pPr>
            <w:r w:rsidRPr="00542444">
              <w:rPr>
                <w:b/>
                <w:i/>
                <w:sz w:val="24"/>
                <w:szCs w:val="24"/>
              </w:rPr>
              <w:t>Terms 1 &amp; 2</w:t>
            </w:r>
          </w:p>
          <w:p w:rsidR="00542957" w:rsidRPr="00542444" w:rsidRDefault="00542957" w:rsidP="00542957">
            <w:pPr>
              <w:jc w:val="center"/>
              <w:rPr>
                <w:sz w:val="24"/>
                <w:szCs w:val="24"/>
              </w:rPr>
            </w:pPr>
          </w:p>
          <w:p w:rsidR="00542957" w:rsidRPr="00542444" w:rsidRDefault="00542957" w:rsidP="00542957">
            <w:pPr>
              <w:pStyle w:val="ListParagraph"/>
              <w:numPr>
                <w:ilvl w:val="0"/>
                <w:numId w:val="1"/>
              </w:numPr>
              <w:rPr>
                <w:sz w:val="24"/>
                <w:szCs w:val="24"/>
              </w:rPr>
            </w:pPr>
            <w:r w:rsidRPr="00542444">
              <w:rPr>
                <w:sz w:val="24"/>
                <w:szCs w:val="24"/>
                <w:u w:val="single"/>
              </w:rPr>
              <w:t>All</w:t>
            </w:r>
            <w:r w:rsidRPr="00542444">
              <w:rPr>
                <w:sz w:val="24"/>
                <w:szCs w:val="24"/>
              </w:rPr>
              <w:t xml:space="preserve"> students </w:t>
            </w:r>
            <w:r w:rsidR="00C92D67" w:rsidRPr="00542444">
              <w:rPr>
                <w:sz w:val="24"/>
                <w:szCs w:val="24"/>
              </w:rPr>
              <w:t xml:space="preserve">(Stages 1 – 3) </w:t>
            </w:r>
            <w:r w:rsidRPr="00542444">
              <w:rPr>
                <w:sz w:val="24"/>
                <w:szCs w:val="24"/>
              </w:rPr>
              <w:t>are expected to participate at a class level by writing and delivering a speech based on one of the given topics.</w:t>
            </w:r>
          </w:p>
          <w:p w:rsidR="00542957" w:rsidRPr="00542444" w:rsidRDefault="00542957" w:rsidP="00542957">
            <w:pPr>
              <w:pStyle w:val="ListParagraph"/>
              <w:numPr>
                <w:ilvl w:val="0"/>
                <w:numId w:val="1"/>
              </w:numPr>
              <w:rPr>
                <w:sz w:val="24"/>
                <w:szCs w:val="24"/>
              </w:rPr>
            </w:pPr>
            <w:r w:rsidRPr="00542444">
              <w:rPr>
                <w:sz w:val="24"/>
                <w:szCs w:val="24"/>
              </w:rPr>
              <w:t>Two students from each class will be selected to compete at a Stage level in school.</w:t>
            </w:r>
          </w:p>
          <w:p w:rsidR="00542957" w:rsidRPr="00542444" w:rsidRDefault="00542957" w:rsidP="00542957">
            <w:pPr>
              <w:pStyle w:val="ListParagraph"/>
              <w:numPr>
                <w:ilvl w:val="0"/>
                <w:numId w:val="1"/>
              </w:numPr>
              <w:rPr>
                <w:sz w:val="24"/>
                <w:szCs w:val="24"/>
              </w:rPr>
            </w:pPr>
            <w:r w:rsidRPr="00542444">
              <w:rPr>
                <w:sz w:val="24"/>
                <w:szCs w:val="24"/>
              </w:rPr>
              <w:t xml:space="preserve">First and second place winners </w:t>
            </w:r>
            <w:r w:rsidR="00346F6C" w:rsidRPr="00542444">
              <w:rPr>
                <w:sz w:val="24"/>
                <w:szCs w:val="24"/>
              </w:rPr>
              <w:t xml:space="preserve">from Stage 2 and 3 </w:t>
            </w:r>
            <w:r w:rsidRPr="00542444">
              <w:rPr>
                <w:sz w:val="24"/>
                <w:szCs w:val="24"/>
              </w:rPr>
              <w:t>will have the opportunity to represent Glenwood at the area final in Term 2.</w:t>
            </w:r>
          </w:p>
        </w:tc>
        <w:tc>
          <w:tcPr>
            <w:tcW w:w="5341" w:type="dxa"/>
          </w:tcPr>
          <w:p w:rsidR="00542957" w:rsidRPr="00542444" w:rsidRDefault="00542957" w:rsidP="00542957">
            <w:pPr>
              <w:jc w:val="center"/>
              <w:rPr>
                <w:b/>
                <w:i/>
                <w:sz w:val="24"/>
                <w:szCs w:val="24"/>
              </w:rPr>
            </w:pPr>
            <w:r w:rsidRPr="00542444">
              <w:rPr>
                <w:b/>
                <w:i/>
                <w:sz w:val="24"/>
                <w:szCs w:val="24"/>
              </w:rPr>
              <w:t>Glenfield Group</w:t>
            </w:r>
          </w:p>
          <w:p w:rsidR="00542957" w:rsidRPr="00542444" w:rsidRDefault="00542957" w:rsidP="00542957">
            <w:pPr>
              <w:jc w:val="center"/>
              <w:rPr>
                <w:b/>
                <w:i/>
                <w:sz w:val="24"/>
                <w:szCs w:val="24"/>
              </w:rPr>
            </w:pPr>
            <w:r w:rsidRPr="00542444">
              <w:rPr>
                <w:b/>
                <w:i/>
                <w:sz w:val="24"/>
                <w:szCs w:val="24"/>
              </w:rPr>
              <w:t>Public Speaking Competition</w:t>
            </w:r>
          </w:p>
          <w:p w:rsidR="00542957" w:rsidRPr="00542444" w:rsidRDefault="00542957" w:rsidP="00542957">
            <w:pPr>
              <w:jc w:val="center"/>
              <w:rPr>
                <w:b/>
                <w:i/>
                <w:sz w:val="24"/>
                <w:szCs w:val="24"/>
              </w:rPr>
            </w:pPr>
            <w:r w:rsidRPr="00542444">
              <w:rPr>
                <w:b/>
                <w:i/>
                <w:sz w:val="24"/>
                <w:szCs w:val="24"/>
              </w:rPr>
              <w:t>Terms 3 &amp; 4</w:t>
            </w:r>
          </w:p>
          <w:p w:rsidR="00346F6C" w:rsidRPr="00542444" w:rsidRDefault="00346F6C" w:rsidP="00542957">
            <w:pPr>
              <w:jc w:val="center"/>
              <w:rPr>
                <w:sz w:val="24"/>
                <w:szCs w:val="24"/>
              </w:rPr>
            </w:pPr>
          </w:p>
          <w:p w:rsidR="00F257B1" w:rsidRPr="00542444" w:rsidRDefault="00F257B1" w:rsidP="00346F6C">
            <w:pPr>
              <w:pStyle w:val="ListParagraph"/>
              <w:numPr>
                <w:ilvl w:val="0"/>
                <w:numId w:val="2"/>
              </w:numPr>
              <w:rPr>
                <w:sz w:val="24"/>
                <w:szCs w:val="24"/>
              </w:rPr>
            </w:pPr>
            <w:r w:rsidRPr="00542444">
              <w:rPr>
                <w:sz w:val="24"/>
                <w:szCs w:val="24"/>
                <w:u w:val="single"/>
              </w:rPr>
              <w:t>All</w:t>
            </w:r>
            <w:r w:rsidRPr="00542444">
              <w:rPr>
                <w:sz w:val="24"/>
                <w:szCs w:val="24"/>
              </w:rPr>
              <w:t xml:space="preserve"> s</w:t>
            </w:r>
            <w:r w:rsidR="00346F6C" w:rsidRPr="00542444">
              <w:rPr>
                <w:sz w:val="24"/>
                <w:szCs w:val="24"/>
              </w:rPr>
              <w:t xml:space="preserve">tudents </w:t>
            </w:r>
            <w:r w:rsidR="00C92D67" w:rsidRPr="00542444">
              <w:rPr>
                <w:sz w:val="24"/>
                <w:szCs w:val="24"/>
              </w:rPr>
              <w:t xml:space="preserve">– </w:t>
            </w:r>
            <w:r w:rsidRPr="00542444">
              <w:rPr>
                <w:sz w:val="24"/>
                <w:szCs w:val="24"/>
              </w:rPr>
              <w:t>(</w:t>
            </w:r>
            <w:r w:rsidR="00AD663B">
              <w:rPr>
                <w:sz w:val="24"/>
                <w:szCs w:val="24"/>
              </w:rPr>
              <w:t>1</w:t>
            </w:r>
            <w:bookmarkStart w:id="0" w:name="_GoBack"/>
            <w:bookmarkEnd w:id="0"/>
            <w:r w:rsidR="009B5675" w:rsidRPr="00542444">
              <w:rPr>
                <w:sz w:val="24"/>
                <w:szCs w:val="24"/>
              </w:rPr>
              <w:t>-6</w:t>
            </w:r>
            <w:r w:rsidRPr="00542444">
              <w:rPr>
                <w:sz w:val="24"/>
                <w:szCs w:val="24"/>
              </w:rPr>
              <w:t xml:space="preserve">) are expected to participate at a class level by writing and delivering a speech based on a topic of their own choosing. </w:t>
            </w:r>
          </w:p>
          <w:p w:rsidR="00F257B1" w:rsidRPr="00542444" w:rsidRDefault="00F257B1" w:rsidP="00346F6C">
            <w:pPr>
              <w:pStyle w:val="ListParagraph"/>
              <w:numPr>
                <w:ilvl w:val="0"/>
                <w:numId w:val="2"/>
              </w:numPr>
              <w:rPr>
                <w:sz w:val="24"/>
                <w:szCs w:val="24"/>
              </w:rPr>
            </w:pPr>
            <w:r w:rsidRPr="00542444">
              <w:rPr>
                <w:sz w:val="24"/>
                <w:szCs w:val="24"/>
              </w:rPr>
              <w:t>Two students from each class will be selected to compete at a Stage level in school.</w:t>
            </w:r>
          </w:p>
          <w:p w:rsidR="00346F6C" w:rsidRPr="00542444" w:rsidRDefault="00346F6C" w:rsidP="008103DF">
            <w:pPr>
              <w:pStyle w:val="ListParagraph"/>
              <w:numPr>
                <w:ilvl w:val="0"/>
                <w:numId w:val="2"/>
              </w:numPr>
              <w:rPr>
                <w:sz w:val="24"/>
                <w:szCs w:val="24"/>
              </w:rPr>
            </w:pPr>
            <w:r w:rsidRPr="00542444">
              <w:rPr>
                <w:sz w:val="24"/>
                <w:szCs w:val="24"/>
              </w:rPr>
              <w:t>First place winner from each Stage will have the opportunity to represent Glenwood at the local Glenfield Group Public Speaking Competition.</w:t>
            </w:r>
          </w:p>
        </w:tc>
      </w:tr>
    </w:tbl>
    <w:p w:rsidR="00C92D67" w:rsidRPr="00542444" w:rsidRDefault="00C92D67">
      <w:pPr>
        <w:rPr>
          <w:sz w:val="24"/>
          <w:szCs w:val="24"/>
        </w:rPr>
      </w:pPr>
    </w:p>
    <w:p w:rsidR="00542444" w:rsidRDefault="00542444">
      <w:pPr>
        <w:rPr>
          <w:sz w:val="24"/>
          <w:szCs w:val="24"/>
        </w:rPr>
      </w:pPr>
    </w:p>
    <w:p w:rsidR="00542957" w:rsidRPr="00542444" w:rsidRDefault="00B650F8">
      <w:pPr>
        <w:rPr>
          <w:sz w:val="24"/>
          <w:szCs w:val="24"/>
        </w:rPr>
      </w:pPr>
      <w:r w:rsidRPr="00542444">
        <w:rPr>
          <w:sz w:val="24"/>
          <w:szCs w:val="24"/>
        </w:rPr>
        <w:t>Public Speaking is an element of our Speaking and Listening programs within the English syllabus. We encourage everyone to be brave and take the opportunity to develop their skills in speaking in front of an audience</w:t>
      </w:r>
      <w:r w:rsidRPr="00542444">
        <w:rPr>
          <w:rFonts w:ascii="Century Gothic" w:hAnsi="Century Gothic"/>
          <w:sz w:val="24"/>
          <w:szCs w:val="24"/>
        </w:rPr>
        <w:t xml:space="preserve">. </w:t>
      </w:r>
    </w:p>
    <w:p w:rsidR="00C92D67" w:rsidRPr="00542444" w:rsidRDefault="00A76C6F" w:rsidP="00C20232">
      <w:pPr>
        <w:rPr>
          <w:sz w:val="24"/>
          <w:szCs w:val="24"/>
        </w:rPr>
      </w:pPr>
      <w:r w:rsidRPr="00542444">
        <w:rPr>
          <w:sz w:val="24"/>
          <w:szCs w:val="24"/>
        </w:rPr>
        <w:t xml:space="preserve">Details </w:t>
      </w:r>
      <w:r w:rsidR="00C92D67" w:rsidRPr="00542444">
        <w:rPr>
          <w:sz w:val="24"/>
          <w:szCs w:val="24"/>
        </w:rPr>
        <w:t>regarding the Multicultural Perspectives Public Speaking Competition</w:t>
      </w:r>
      <w:r w:rsidRPr="00542444">
        <w:rPr>
          <w:sz w:val="24"/>
          <w:szCs w:val="24"/>
        </w:rPr>
        <w:t xml:space="preserve"> will accompany this overview.  </w:t>
      </w:r>
      <w:r w:rsidR="00C92D67" w:rsidRPr="00542444">
        <w:rPr>
          <w:sz w:val="24"/>
          <w:szCs w:val="24"/>
        </w:rPr>
        <w:t xml:space="preserve">Information and </w:t>
      </w:r>
      <w:r w:rsidR="009B5675" w:rsidRPr="00542444">
        <w:rPr>
          <w:sz w:val="24"/>
          <w:szCs w:val="24"/>
        </w:rPr>
        <w:t>topic ideas</w:t>
      </w:r>
      <w:r w:rsidR="00C92D67" w:rsidRPr="00542444">
        <w:rPr>
          <w:sz w:val="24"/>
          <w:szCs w:val="24"/>
        </w:rPr>
        <w:t xml:space="preserve"> for the Glenfield Group Competition will be sent home during Term 3.</w:t>
      </w:r>
    </w:p>
    <w:p w:rsidR="00542444" w:rsidRDefault="00542444" w:rsidP="00C92D67">
      <w:pPr>
        <w:spacing w:line="240" w:lineRule="auto"/>
        <w:rPr>
          <w:sz w:val="24"/>
          <w:szCs w:val="24"/>
        </w:rPr>
      </w:pPr>
    </w:p>
    <w:p w:rsidR="00C92D67" w:rsidRPr="00542444" w:rsidRDefault="009B5675" w:rsidP="00C92D67">
      <w:pPr>
        <w:spacing w:line="240" w:lineRule="auto"/>
        <w:rPr>
          <w:sz w:val="24"/>
          <w:szCs w:val="24"/>
        </w:rPr>
      </w:pPr>
      <w:r w:rsidRPr="00542444">
        <w:rPr>
          <w:sz w:val="24"/>
          <w:szCs w:val="24"/>
        </w:rPr>
        <w:t xml:space="preserve">Miss </w:t>
      </w:r>
      <w:proofErr w:type="spellStart"/>
      <w:r w:rsidRPr="00542444">
        <w:rPr>
          <w:sz w:val="24"/>
          <w:szCs w:val="24"/>
        </w:rPr>
        <w:t>Weeitch</w:t>
      </w:r>
      <w:proofErr w:type="spellEnd"/>
      <w:r w:rsidR="003779D2" w:rsidRPr="00542444">
        <w:rPr>
          <w:sz w:val="24"/>
          <w:szCs w:val="24"/>
        </w:rPr>
        <w:t xml:space="preserve"> and</w:t>
      </w:r>
      <w:r w:rsidRPr="00542444">
        <w:rPr>
          <w:sz w:val="24"/>
          <w:szCs w:val="24"/>
        </w:rPr>
        <w:t xml:space="preserve"> Miss </w:t>
      </w:r>
      <w:proofErr w:type="spellStart"/>
      <w:r w:rsidRPr="00542444">
        <w:rPr>
          <w:sz w:val="24"/>
          <w:szCs w:val="24"/>
        </w:rPr>
        <w:t>Tomczyk</w:t>
      </w:r>
      <w:proofErr w:type="spellEnd"/>
      <w:r w:rsidR="00255BD9" w:rsidRPr="00542444">
        <w:rPr>
          <w:sz w:val="24"/>
          <w:szCs w:val="24"/>
        </w:rPr>
        <w:t xml:space="preserve">   </w:t>
      </w:r>
      <w:r w:rsidRPr="00542444">
        <w:rPr>
          <w:sz w:val="24"/>
          <w:szCs w:val="24"/>
        </w:rPr>
        <w:tab/>
      </w:r>
      <w:r w:rsidR="00255BD9" w:rsidRPr="00542444">
        <w:rPr>
          <w:sz w:val="24"/>
          <w:szCs w:val="24"/>
        </w:rPr>
        <w:t xml:space="preserve">                            </w:t>
      </w:r>
      <w:r w:rsidRPr="00542444">
        <w:rPr>
          <w:sz w:val="24"/>
          <w:szCs w:val="24"/>
        </w:rPr>
        <w:tab/>
      </w:r>
      <w:r w:rsidRPr="00542444">
        <w:rPr>
          <w:sz w:val="24"/>
          <w:szCs w:val="24"/>
        </w:rPr>
        <w:tab/>
      </w:r>
      <w:r w:rsidR="00255BD9" w:rsidRPr="00542444">
        <w:rPr>
          <w:sz w:val="24"/>
          <w:szCs w:val="24"/>
        </w:rPr>
        <w:t xml:space="preserve">                      </w:t>
      </w:r>
      <w:r w:rsidR="00C92D67" w:rsidRPr="00542444">
        <w:rPr>
          <w:sz w:val="24"/>
          <w:szCs w:val="24"/>
        </w:rPr>
        <w:t>Mrs Webb</w:t>
      </w:r>
    </w:p>
    <w:p w:rsidR="00C92D67" w:rsidRPr="00542444" w:rsidRDefault="00C92D67" w:rsidP="00C92D67">
      <w:pPr>
        <w:spacing w:line="240" w:lineRule="auto"/>
        <w:rPr>
          <w:sz w:val="24"/>
          <w:szCs w:val="24"/>
        </w:rPr>
      </w:pPr>
      <w:r w:rsidRPr="00542444">
        <w:rPr>
          <w:sz w:val="24"/>
          <w:szCs w:val="24"/>
        </w:rPr>
        <w:t>Public Speaking and Debating Coordinators</w:t>
      </w:r>
      <w:r w:rsidRPr="00542444">
        <w:rPr>
          <w:sz w:val="24"/>
          <w:szCs w:val="24"/>
        </w:rPr>
        <w:tab/>
      </w:r>
      <w:r w:rsidRPr="00542444">
        <w:rPr>
          <w:sz w:val="24"/>
          <w:szCs w:val="24"/>
        </w:rPr>
        <w:tab/>
      </w:r>
      <w:r w:rsidRPr="00542444">
        <w:rPr>
          <w:sz w:val="24"/>
          <w:szCs w:val="24"/>
        </w:rPr>
        <w:tab/>
      </w:r>
      <w:r w:rsidRPr="00542444">
        <w:rPr>
          <w:sz w:val="24"/>
          <w:szCs w:val="24"/>
        </w:rPr>
        <w:tab/>
      </w:r>
      <w:r w:rsidRPr="00542444">
        <w:rPr>
          <w:sz w:val="24"/>
          <w:szCs w:val="24"/>
        </w:rPr>
        <w:tab/>
      </w:r>
      <w:r w:rsidR="003779D2" w:rsidRPr="00542444">
        <w:rPr>
          <w:sz w:val="24"/>
          <w:szCs w:val="24"/>
        </w:rPr>
        <w:t xml:space="preserve">           </w:t>
      </w:r>
      <w:r w:rsidRPr="00542444">
        <w:rPr>
          <w:sz w:val="24"/>
          <w:szCs w:val="24"/>
        </w:rPr>
        <w:t>Principal</w:t>
      </w:r>
    </w:p>
    <w:sectPr w:rsidR="00C92D67" w:rsidRPr="00542444" w:rsidSect="008B140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24E6"/>
    <w:multiLevelType w:val="hybridMultilevel"/>
    <w:tmpl w:val="E3107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EC08FE"/>
    <w:multiLevelType w:val="hybridMultilevel"/>
    <w:tmpl w:val="68309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094"/>
    <w:rsid w:val="00255BD9"/>
    <w:rsid w:val="002B288F"/>
    <w:rsid w:val="00346F6C"/>
    <w:rsid w:val="003779D2"/>
    <w:rsid w:val="0049212E"/>
    <w:rsid w:val="00542444"/>
    <w:rsid w:val="00542957"/>
    <w:rsid w:val="008103DF"/>
    <w:rsid w:val="008B140F"/>
    <w:rsid w:val="009B5675"/>
    <w:rsid w:val="00A76C6F"/>
    <w:rsid w:val="00AD663B"/>
    <w:rsid w:val="00B0532D"/>
    <w:rsid w:val="00B650F8"/>
    <w:rsid w:val="00BA1395"/>
    <w:rsid w:val="00BD2094"/>
    <w:rsid w:val="00BF6623"/>
    <w:rsid w:val="00C20232"/>
    <w:rsid w:val="00C92D67"/>
    <w:rsid w:val="00F257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295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2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29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nwood-p.admin@det.nsw.edu.au"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Weeitch, Kate</cp:lastModifiedBy>
  <cp:revision>8</cp:revision>
  <dcterms:created xsi:type="dcterms:W3CDTF">2017-02-20T10:51:00Z</dcterms:created>
  <dcterms:modified xsi:type="dcterms:W3CDTF">2018-02-11T21:43:00Z</dcterms:modified>
</cp:coreProperties>
</file>